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67D9" w14:textId="77777777" w:rsidR="00B96445" w:rsidRPr="006F69BB" w:rsidRDefault="00B96445" w:rsidP="00B96445">
      <w:pPr>
        <w:rPr>
          <w:b/>
          <w:sz w:val="28"/>
        </w:rPr>
      </w:pPr>
      <w:r w:rsidRPr="006F69BB">
        <w:rPr>
          <w:b/>
          <w:sz w:val="28"/>
          <w:u w:val="single"/>
        </w:rPr>
        <w:t>Purpose Scope Objective</w:t>
      </w:r>
      <w:r w:rsidRPr="006F69BB">
        <w:rPr>
          <w:b/>
          <w:sz w:val="28"/>
        </w:rPr>
        <w:t>:</w:t>
      </w:r>
    </w:p>
    <w:p w14:paraId="76BEC0FA" w14:textId="77777777" w:rsidR="00B96445" w:rsidRPr="0011162A" w:rsidRDefault="009B3A31" w:rsidP="00B96445">
      <w:pPr>
        <w:rPr>
          <w:sz w:val="24"/>
        </w:rPr>
      </w:pPr>
      <w:r w:rsidRPr="0011162A">
        <w:rPr>
          <w:sz w:val="24"/>
        </w:rPr>
        <w:t>The purpose of th</w:t>
      </w:r>
      <w:r w:rsidR="00054A84">
        <w:rPr>
          <w:sz w:val="24"/>
        </w:rPr>
        <w:t>is document is to provide guidance on the roles and responsibilities of the position of Public Affairs Chair for current and future Chapter Executive Committee members.</w:t>
      </w:r>
    </w:p>
    <w:p w14:paraId="0EFE2C29" w14:textId="77777777" w:rsidR="00B96445" w:rsidRPr="0011162A" w:rsidRDefault="00B96445" w:rsidP="00B96445">
      <w:pPr>
        <w:rPr>
          <w:sz w:val="24"/>
        </w:rPr>
      </w:pPr>
    </w:p>
    <w:p w14:paraId="47F0E5C1" w14:textId="4BB7C6D0" w:rsidR="00B96445" w:rsidRPr="006F69BB" w:rsidRDefault="00B96445" w:rsidP="00B96445">
      <w:pPr>
        <w:rPr>
          <w:b/>
          <w:sz w:val="28"/>
        </w:rPr>
      </w:pPr>
      <w:r w:rsidRPr="006F69BB">
        <w:rPr>
          <w:b/>
          <w:sz w:val="28"/>
          <w:u w:val="single"/>
        </w:rPr>
        <w:t>Roles and Responsibilities</w:t>
      </w:r>
      <w:r w:rsidRPr="006F69BB">
        <w:rPr>
          <w:b/>
          <w:sz w:val="28"/>
        </w:rPr>
        <w:t>:</w:t>
      </w:r>
      <w:r w:rsidR="00644B74">
        <w:rPr>
          <w:b/>
          <w:sz w:val="28"/>
        </w:rPr>
        <w:t xml:space="preserve"> </w:t>
      </w:r>
    </w:p>
    <w:p w14:paraId="7FAAF42D" w14:textId="77777777" w:rsidR="00335EBD" w:rsidRDefault="003C35D1" w:rsidP="00B96445">
      <w:pPr>
        <w:rPr>
          <w:sz w:val="24"/>
        </w:rPr>
      </w:pPr>
      <w:r>
        <w:rPr>
          <w:sz w:val="24"/>
        </w:rPr>
        <w:t xml:space="preserve">The Public Affairs Chair person is responsible for contacting members of the media to inform them of upcoming Chapter activities that will heighten awareness of the Chapter and the Health, Environmental and Safety Profession.  </w:t>
      </w:r>
    </w:p>
    <w:p w14:paraId="5C666519" w14:textId="77777777" w:rsidR="00335EBD" w:rsidRDefault="00335EBD" w:rsidP="00335EBD">
      <w:pPr>
        <w:spacing w:after="120"/>
        <w:rPr>
          <w:sz w:val="24"/>
          <w:szCs w:val="24"/>
        </w:rPr>
      </w:pPr>
      <w:r>
        <w:rPr>
          <w:sz w:val="24"/>
          <w:szCs w:val="24"/>
        </w:rPr>
        <w:t>Three of the top key elements to success of this Executive Committee position include:</w:t>
      </w:r>
    </w:p>
    <w:p w14:paraId="5F414892" w14:textId="77777777" w:rsidR="00335EBD" w:rsidRDefault="00335EBD" w:rsidP="00335EBD">
      <w:pPr>
        <w:numPr>
          <w:ilvl w:val="1"/>
          <w:numId w:val="11"/>
        </w:numPr>
        <w:spacing w:after="60"/>
        <w:ind w:left="709" w:hanging="284"/>
        <w:rPr>
          <w:sz w:val="24"/>
          <w:szCs w:val="24"/>
        </w:rPr>
      </w:pPr>
      <w:r>
        <w:rPr>
          <w:sz w:val="24"/>
          <w:szCs w:val="24"/>
        </w:rPr>
        <w:t>Continually plays down egos, even when engaged in passionate discussions and decisions</w:t>
      </w:r>
    </w:p>
    <w:p w14:paraId="6689F6BB" w14:textId="77777777" w:rsidR="00335EBD" w:rsidRDefault="00335EBD" w:rsidP="00335EBD">
      <w:pPr>
        <w:numPr>
          <w:ilvl w:val="1"/>
          <w:numId w:val="11"/>
        </w:numPr>
        <w:spacing w:after="60"/>
        <w:ind w:left="709" w:hanging="284"/>
        <w:rPr>
          <w:sz w:val="24"/>
          <w:szCs w:val="24"/>
        </w:rPr>
      </w:pPr>
      <w:r>
        <w:rPr>
          <w:sz w:val="24"/>
          <w:szCs w:val="24"/>
        </w:rPr>
        <w:t>Contribute significant voluntary time and effort to make the Chapter successful</w:t>
      </w:r>
    </w:p>
    <w:p w14:paraId="55CB6123" w14:textId="77777777" w:rsidR="00335EBD" w:rsidRDefault="00335EBD" w:rsidP="00335EBD">
      <w:pPr>
        <w:numPr>
          <w:ilvl w:val="1"/>
          <w:numId w:val="11"/>
        </w:numPr>
        <w:spacing w:after="60"/>
        <w:ind w:left="709" w:hanging="284"/>
        <w:rPr>
          <w:sz w:val="24"/>
          <w:szCs w:val="24"/>
        </w:rPr>
      </w:pPr>
      <w:r>
        <w:rPr>
          <w:sz w:val="24"/>
          <w:szCs w:val="24"/>
        </w:rPr>
        <w:t>Act as a steward of the Chapter’s finances, committing resources with purpose and judgement</w:t>
      </w:r>
    </w:p>
    <w:p w14:paraId="765A698F" w14:textId="77777777" w:rsidR="00B96445" w:rsidRDefault="00335EBD" w:rsidP="00B96445">
      <w:pPr>
        <w:rPr>
          <w:sz w:val="24"/>
        </w:rPr>
      </w:pPr>
      <w:r>
        <w:rPr>
          <w:sz w:val="24"/>
        </w:rPr>
        <w:t>Typical information</w:t>
      </w:r>
      <w:r w:rsidR="003C35D1">
        <w:rPr>
          <w:sz w:val="24"/>
        </w:rPr>
        <w:t xml:space="preserve"> to share would be:</w:t>
      </w:r>
    </w:p>
    <w:p w14:paraId="059077BB" w14:textId="77777777" w:rsidR="003C35D1" w:rsidRDefault="003C35D1" w:rsidP="003C35D1">
      <w:pPr>
        <w:pStyle w:val="ListParagraph"/>
        <w:numPr>
          <w:ilvl w:val="0"/>
          <w:numId w:val="10"/>
        </w:numPr>
        <w:rPr>
          <w:sz w:val="24"/>
        </w:rPr>
      </w:pPr>
      <w:r>
        <w:rPr>
          <w:sz w:val="24"/>
        </w:rPr>
        <w:t>Installation of new officers and Chair persons in June</w:t>
      </w:r>
    </w:p>
    <w:p w14:paraId="124E0040" w14:textId="77777777" w:rsidR="003C35D1" w:rsidRDefault="003C35D1" w:rsidP="003C35D1">
      <w:pPr>
        <w:pStyle w:val="ListParagraph"/>
        <w:numPr>
          <w:ilvl w:val="0"/>
          <w:numId w:val="10"/>
        </w:numPr>
        <w:rPr>
          <w:sz w:val="24"/>
        </w:rPr>
      </w:pPr>
      <w:r>
        <w:rPr>
          <w:sz w:val="24"/>
        </w:rPr>
        <w:t>Date, time and location of upcoming Chapter Symposium in March</w:t>
      </w:r>
    </w:p>
    <w:p w14:paraId="556C5D62" w14:textId="77777777" w:rsidR="003C35D1" w:rsidRDefault="003C35D1" w:rsidP="003C35D1">
      <w:pPr>
        <w:pStyle w:val="ListParagraph"/>
        <w:numPr>
          <w:ilvl w:val="0"/>
          <w:numId w:val="10"/>
        </w:numPr>
        <w:rPr>
          <w:sz w:val="24"/>
        </w:rPr>
      </w:pPr>
      <w:r>
        <w:rPr>
          <w:sz w:val="24"/>
        </w:rPr>
        <w:t>Monthly Chapter meetings, especially those with special emphasis, such as:</w:t>
      </w:r>
    </w:p>
    <w:p w14:paraId="3947530A" w14:textId="6D61046B" w:rsidR="003C35D1" w:rsidRDefault="003C35D1" w:rsidP="003C35D1">
      <w:pPr>
        <w:pStyle w:val="ListParagraph"/>
        <w:numPr>
          <w:ilvl w:val="1"/>
          <w:numId w:val="10"/>
        </w:numPr>
        <w:rPr>
          <w:sz w:val="24"/>
        </w:rPr>
      </w:pPr>
      <w:r>
        <w:rPr>
          <w:sz w:val="24"/>
        </w:rPr>
        <w:t>The annual proclamation of NAOSH week</w:t>
      </w:r>
      <w:r w:rsidR="004D432E">
        <w:rPr>
          <w:sz w:val="24"/>
        </w:rPr>
        <w:t xml:space="preserve"> in May which is</w:t>
      </w:r>
      <w:r>
        <w:rPr>
          <w:sz w:val="24"/>
        </w:rPr>
        <w:t xml:space="preserve"> typically </w:t>
      </w:r>
      <w:r w:rsidR="004D432E">
        <w:rPr>
          <w:sz w:val="24"/>
        </w:rPr>
        <w:t>presented</w:t>
      </w:r>
      <w:r>
        <w:rPr>
          <w:sz w:val="24"/>
        </w:rPr>
        <w:t xml:space="preserve"> by </w:t>
      </w:r>
      <w:r w:rsidR="004D432E">
        <w:rPr>
          <w:sz w:val="24"/>
        </w:rPr>
        <w:t xml:space="preserve">the </w:t>
      </w:r>
      <w:r>
        <w:rPr>
          <w:sz w:val="24"/>
        </w:rPr>
        <w:t xml:space="preserve">Mayor </w:t>
      </w:r>
      <w:r w:rsidR="004D432E">
        <w:rPr>
          <w:sz w:val="24"/>
        </w:rPr>
        <w:t>of Bakersfield</w:t>
      </w:r>
    </w:p>
    <w:p w14:paraId="004989B1" w14:textId="77777777" w:rsidR="003C35D1" w:rsidRPr="003C35D1" w:rsidRDefault="003C35D1" w:rsidP="003C35D1">
      <w:pPr>
        <w:pStyle w:val="ListParagraph"/>
        <w:numPr>
          <w:ilvl w:val="1"/>
          <w:numId w:val="10"/>
        </w:numPr>
        <w:rPr>
          <w:sz w:val="24"/>
        </w:rPr>
      </w:pPr>
      <w:r>
        <w:rPr>
          <w:sz w:val="24"/>
        </w:rPr>
        <w:t>Toys for Tots in December</w:t>
      </w:r>
    </w:p>
    <w:p w14:paraId="203403B9" w14:textId="77777777" w:rsidR="00B96445" w:rsidRPr="0011162A" w:rsidRDefault="00B96445" w:rsidP="00B96445">
      <w:pPr>
        <w:rPr>
          <w:sz w:val="24"/>
        </w:rPr>
      </w:pPr>
    </w:p>
    <w:p w14:paraId="067FA16F" w14:textId="77777777" w:rsidR="00B96445" w:rsidRPr="006F69BB" w:rsidRDefault="00B96445" w:rsidP="00B96445">
      <w:pPr>
        <w:rPr>
          <w:b/>
          <w:sz w:val="28"/>
        </w:rPr>
      </w:pPr>
      <w:r w:rsidRPr="006F69BB">
        <w:rPr>
          <w:b/>
          <w:sz w:val="28"/>
          <w:u w:val="single"/>
        </w:rPr>
        <w:t>Procedures</w:t>
      </w:r>
      <w:r w:rsidRPr="006F69BB">
        <w:rPr>
          <w:b/>
          <w:sz w:val="28"/>
        </w:rPr>
        <w:t>:</w:t>
      </w:r>
    </w:p>
    <w:p w14:paraId="6960DD4A" w14:textId="77777777" w:rsidR="00B96445" w:rsidRDefault="00D054A7" w:rsidP="00B96445">
      <w:pPr>
        <w:rPr>
          <w:sz w:val="24"/>
        </w:rPr>
      </w:pPr>
      <w:r>
        <w:rPr>
          <w:sz w:val="24"/>
        </w:rPr>
        <w:t>Attend the monthly Executive Committee meeting to become aware of upcoming events and provide input and guidance on public affairs associate with Chapter activities.</w:t>
      </w:r>
    </w:p>
    <w:p w14:paraId="4416420A" w14:textId="77777777" w:rsidR="00D054A7" w:rsidRDefault="00335EBD" w:rsidP="00B96445">
      <w:pPr>
        <w:rPr>
          <w:sz w:val="24"/>
        </w:rPr>
      </w:pPr>
      <w:r>
        <w:rPr>
          <w:sz w:val="24"/>
        </w:rPr>
        <w:t>Contact</w:t>
      </w:r>
      <w:r w:rsidR="00D054A7">
        <w:rPr>
          <w:sz w:val="24"/>
        </w:rPr>
        <w:t xml:space="preserve"> appropriate media as available to develop interest in Chapter activities</w:t>
      </w:r>
    </w:p>
    <w:p w14:paraId="24F05187" w14:textId="77777777" w:rsidR="00504FDD" w:rsidRPr="00504FDD" w:rsidRDefault="00504FDD" w:rsidP="00B96445">
      <w:pPr>
        <w:rPr>
          <w:sz w:val="24"/>
        </w:rPr>
      </w:pPr>
    </w:p>
    <w:p w14:paraId="32745DFE" w14:textId="77777777" w:rsidR="00B96445" w:rsidRPr="006F69BB" w:rsidRDefault="00B96445" w:rsidP="00B96445">
      <w:pPr>
        <w:rPr>
          <w:b/>
          <w:sz w:val="28"/>
        </w:rPr>
      </w:pPr>
      <w:r w:rsidRPr="006F69BB">
        <w:rPr>
          <w:b/>
          <w:sz w:val="28"/>
          <w:u w:val="single"/>
        </w:rPr>
        <w:t>Resources</w:t>
      </w:r>
      <w:r w:rsidRPr="006F69BB">
        <w:rPr>
          <w:b/>
          <w:sz w:val="28"/>
        </w:rPr>
        <w:t>:</w:t>
      </w:r>
    </w:p>
    <w:p w14:paraId="3546AAB9" w14:textId="77777777" w:rsidR="00B96445" w:rsidRDefault="00504FDD" w:rsidP="00B96445">
      <w:pPr>
        <w:rPr>
          <w:sz w:val="24"/>
        </w:rPr>
      </w:pPr>
      <w:r>
        <w:rPr>
          <w:sz w:val="24"/>
        </w:rPr>
        <w:t>Chapter Executive Committee</w:t>
      </w:r>
    </w:p>
    <w:p w14:paraId="73103FB0" w14:textId="77777777" w:rsidR="00504FDD" w:rsidRDefault="00504FDD" w:rsidP="00B96445">
      <w:pPr>
        <w:rPr>
          <w:sz w:val="24"/>
        </w:rPr>
      </w:pPr>
      <w:r>
        <w:rPr>
          <w:sz w:val="24"/>
        </w:rPr>
        <w:t>Newsletter</w:t>
      </w:r>
    </w:p>
    <w:p w14:paraId="516843E3" w14:textId="77777777" w:rsidR="00504FDD" w:rsidRPr="0011162A" w:rsidRDefault="00504FDD" w:rsidP="00B96445">
      <w:pPr>
        <w:rPr>
          <w:sz w:val="24"/>
        </w:rPr>
      </w:pPr>
      <w:r>
        <w:rPr>
          <w:sz w:val="24"/>
        </w:rPr>
        <w:t>Chapter and Society Websites</w:t>
      </w:r>
    </w:p>
    <w:p w14:paraId="28014C89" w14:textId="77777777" w:rsidR="009A4ABE" w:rsidRPr="0011162A" w:rsidRDefault="009A4ABE" w:rsidP="00B96445">
      <w:pPr>
        <w:rPr>
          <w:sz w:val="24"/>
        </w:rPr>
      </w:pPr>
    </w:p>
    <w:p w14:paraId="54E1DAEA" w14:textId="77777777" w:rsidR="00B96445" w:rsidRPr="0011162A" w:rsidRDefault="00B96445" w:rsidP="00B96445">
      <w:pPr>
        <w:rPr>
          <w:sz w:val="24"/>
        </w:rPr>
      </w:pPr>
    </w:p>
    <w:p w14:paraId="77983738" w14:textId="77777777" w:rsidR="00B96445" w:rsidRPr="006F69BB" w:rsidRDefault="00B96445" w:rsidP="00B96445">
      <w:pPr>
        <w:rPr>
          <w:b/>
          <w:sz w:val="28"/>
        </w:rPr>
      </w:pPr>
      <w:r w:rsidRPr="006F69BB">
        <w:rPr>
          <w:b/>
          <w:sz w:val="28"/>
          <w:u w:val="single"/>
        </w:rPr>
        <w:t>Continuous Improvement</w:t>
      </w:r>
      <w:r w:rsidRPr="006F69BB">
        <w:rPr>
          <w:b/>
          <w:sz w:val="28"/>
        </w:rPr>
        <w:t>:</w:t>
      </w:r>
    </w:p>
    <w:p w14:paraId="6D4801EA" w14:textId="787190B4" w:rsidR="00B96445" w:rsidRDefault="00B3762F" w:rsidP="00B96445">
      <w:r w:rsidRPr="0011162A">
        <w:rPr>
          <w:sz w:val="24"/>
          <w:szCs w:val="24"/>
        </w:rPr>
        <w:t>This document will be reviewed and updated or marked up annually</w:t>
      </w:r>
      <w:r w:rsidR="009B3A31" w:rsidRPr="0011162A">
        <w:rPr>
          <w:sz w:val="24"/>
          <w:szCs w:val="24"/>
        </w:rPr>
        <w:t xml:space="preserve"> by the </w:t>
      </w:r>
      <w:r w:rsidR="00504FDD">
        <w:rPr>
          <w:sz w:val="24"/>
          <w:szCs w:val="24"/>
        </w:rPr>
        <w:t>Public Affairs</w:t>
      </w:r>
      <w:r w:rsidR="009B3A31" w:rsidRPr="0011162A">
        <w:rPr>
          <w:sz w:val="24"/>
          <w:szCs w:val="24"/>
        </w:rPr>
        <w:t xml:space="preserve"> Chair</w:t>
      </w:r>
      <w:r w:rsidRPr="0011162A">
        <w:rPr>
          <w:sz w:val="24"/>
          <w:szCs w:val="24"/>
        </w:rPr>
        <w:t xml:space="preserve"> and submitted to the Long</w:t>
      </w:r>
      <w:r w:rsidR="00EB45E5">
        <w:rPr>
          <w:sz w:val="24"/>
          <w:szCs w:val="24"/>
        </w:rPr>
        <w:t xml:space="preserve"> Range Planning Chair at the annual</w:t>
      </w:r>
      <w:r w:rsidRPr="0011162A">
        <w:rPr>
          <w:sz w:val="24"/>
          <w:szCs w:val="24"/>
        </w:rPr>
        <w:t xml:space="preserve"> Executive Committee </w:t>
      </w:r>
      <w:r w:rsidR="00EB45E5">
        <w:rPr>
          <w:sz w:val="24"/>
          <w:szCs w:val="24"/>
        </w:rPr>
        <w:t xml:space="preserve">transition </w:t>
      </w:r>
      <w:r w:rsidRPr="0011162A">
        <w:rPr>
          <w:sz w:val="24"/>
          <w:szCs w:val="24"/>
        </w:rPr>
        <w:t xml:space="preserve">meeting.  </w:t>
      </w:r>
    </w:p>
    <w:p w14:paraId="7E7E5AF3" w14:textId="77777777" w:rsidR="00BB7662" w:rsidRDefault="00BB7662"/>
    <w:sectPr w:rsidR="00BB7662" w:rsidSect="00BB7662">
      <w:headerReference w:type="even" r:id="rId7"/>
      <w:headerReference w:type="default" r:id="rId8"/>
      <w:footerReference w:type="even" r:id="rId9"/>
      <w:footerReference w:type="default" r:id="rId10"/>
      <w:headerReference w:type="first" r:id="rId11"/>
      <w:footerReference w:type="first" r:id="rId12"/>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286E" w14:textId="77777777" w:rsidR="00C50AB2" w:rsidRDefault="00C50AB2" w:rsidP="00BB7662">
      <w:r>
        <w:separator/>
      </w:r>
    </w:p>
  </w:endnote>
  <w:endnote w:type="continuationSeparator" w:id="0">
    <w:p w14:paraId="160A56D3" w14:textId="77777777" w:rsidR="00C50AB2" w:rsidRDefault="00C50AB2"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DCE2" w14:textId="77777777" w:rsidR="00244047" w:rsidRDefault="00244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1529CC25" w14:textId="77E2E3FD" w:rsidR="00202187" w:rsidRDefault="00202187">
            <w:pPr>
              <w:pStyle w:val="Footer"/>
              <w:jc w:val="center"/>
            </w:pPr>
            <w:r>
              <w:t xml:space="preserve">Page </w:t>
            </w:r>
            <w:r w:rsidR="00F933EF">
              <w:rPr>
                <w:b/>
                <w:sz w:val="24"/>
                <w:szCs w:val="24"/>
              </w:rPr>
              <w:fldChar w:fldCharType="begin"/>
            </w:r>
            <w:r>
              <w:rPr>
                <w:b/>
              </w:rPr>
              <w:instrText xml:space="preserve"> PAGE </w:instrText>
            </w:r>
            <w:r w:rsidR="00F933EF">
              <w:rPr>
                <w:b/>
                <w:sz w:val="24"/>
                <w:szCs w:val="24"/>
              </w:rPr>
              <w:fldChar w:fldCharType="separate"/>
            </w:r>
            <w:r w:rsidR="004D432E">
              <w:rPr>
                <w:b/>
                <w:noProof/>
              </w:rPr>
              <w:t>1</w:t>
            </w:r>
            <w:r w:rsidR="00F933EF">
              <w:rPr>
                <w:b/>
                <w:sz w:val="24"/>
                <w:szCs w:val="24"/>
              </w:rPr>
              <w:fldChar w:fldCharType="end"/>
            </w:r>
            <w:r>
              <w:t xml:space="preserve"> of </w:t>
            </w:r>
            <w:r w:rsidR="00F933EF">
              <w:rPr>
                <w:b/>
                <w:sz w:val="24"/>
                <w:szCs w:val="24"/>
              </w:rPr>
              <w:fldChar w:fldCharType="begin"/>
            </w:r>
            <w:r>
              <w:rPr>
                <w:b/>
              </w:rPr>
              <w:instrText xml:space="preserve"> NUMPAGES  </w:instrText>
            </w:r>
            <w:r w:rsidR="00F933EF">
              <w:rPr>
                <w:b/>
                <w:sz w:val="24"/>
                <w:szCs w:val="24"/>
              </w:rPr>
              <w:fldChar w:fldCharType="separate"/>
            </w:r>
            <w:r w:rsidR="004D432E">
              <w:rPr>
                <w:b/>
                <w:noProof/>
              </w:rPr>
              <w:t>1</w:t>
            </w:r>
            <w:r w:rsidR="00F933EF">
              <w:rPr>
                <w:b/>
                <w:sz w:val="24"/>
                <w:szCs w:val="24"/>
              </w:rPr>
              <w:fldChar w:fldCharType="end"/>
            </w:r>
          </w:p>
        </w:sdtContent>
      </w:sdt>
    </w:sdtContent>
  </w:sdt>
  <w:p w14:paraId="7F897477" w14:textId="77777777" w:rsidR="00202187" w:rsidRDefault="00202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E80D" w14:textId="77777777" w:rsidR="00244047" w:rsidRDefault="00244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84EC" w14:textId="77777777" w:rsidR="00C50AB2" w:rsidRDefault="00C50AB2" w:rsidP="00BB7662">
      <w:r>
        <w:separator/>
      </w:r>
    </w:p>
  </w:footnote>
  <w:footnote w:type="continuationSeparator" w:id="0">
    <w:p w14:paraId="339C18DA" w14:textId="77777777" w:rsidR="00C50AB2" w:rsidRDefault="00C50AB2"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60EA" w14:textId="77777777" w:rsidR="00244047" w:rsidRDefault="00244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CDBC" w14:textId="15A6C1EE" w:rsidR="00BB7662" w:rsidRDefault="00832E45" w:rsidP="00BB7662">
    <w:pPr>
      <w:pStyle w:val="Header"/>
      <w:jc w:val="center"/>
      <w:rPr>
        <w:rFonts w:asciiTheme="majorHAnsi" w:hAnsiTheme="majorHAnsi"/>
        <w:sz w:val="28"/>
      </w:rPr>
    </w:pPr>
    <w:r>
      <w:rPr>
        <w:noProof/>
      </w:rPr>
      <w:drawing>
        <wp:inline distT="0" distB="0" distL="0" distR="0" wp14:anchorId="78BC5859" wp14:editId="6C96476A">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6F51FB96" w14:textId="77777777" w:rsidR="00BB7662" w:rsidRDefault="00132C99" w:rsidP="00BB7662">
    <w:pPr>
      <w:pStyle w:val="Header"/>
      <w:jc w:val="center"/>
      <w:rPr>
        <w:rFonts w:asciiTheme="majorHAnsi" w:hAnsiTheme="majorHAnsi"/>
        <w:sz w:val="28"/>
      </w:rPr>
    </w:pPr>
    <w:r>
      <w:rPr>
        <w:rFonts w:asciiTheme="majorHAnsi" w:hAnsiTheme="majorHAnsi"/>
        <w:sz w:val="28"/>
      </w:rPr>
      <w:t>Bakersfield Chapter</w:t>
    </w:r>
    <w:r w:rsidR="00B3762F">
      <w:rPr>
        <w:rFonts w:asciiTheme="majorHAnsi" w:hAnsiTheme="majorHAnsi"/>
        <w:sz w:val="28"/>
      </w:rPr>
      <w:t xml:space="preserve"> Operating Guide</w:t>
    </w:r>
  </w:p>
  <w:p w14:paraId="372DAB32" w14:textId="77777777" w:rsidR="00BB7662" w:rsidRDefault="000B6CE7" w:rsidP="00BB7662">
    <w:pPr>
      <w:pStyle w:val="Header"/>
      <w:jc w:val="center"/>
      <w:rPr>
        <w:rFonts w:asciiTheme="majorHAnsi" w:hAnsiTheme="majorHAnsi"/>
        <w:sz w:val="28"/>
      </w:rPr>
    </w:pPr>
    <w:r>
      <w:rPr>
        <w:rFonts w:asciiTheme="majorHAnsi" w:hAnsiTheme="majorHAnsi"/>
        <w:sz w:val="28"/>
      </w:rPr>
      <w:t>Public Relation</w:t>
    </w:r>
    <w:r w:rsidR="00D41D78">
      <w:rPr>
        <w:rFonts w:asciiTheme="majorHAnsi" w:hAnsiTheme="majorHAnsi"/>
        <w:sz w:val="28"/>
      </w:rPr>
      <w:t>s</w:t>
    </w:r>
    <w:r w:rsidR="009B3A31">
      <w:rPr>
        <w:rFonts w:asciiTheme="majorHAnsi" w:hAnsiTheme="majorHAnsi"/>
        <w:sz w:val="28"/>
      </w:rPr>
      <w:t xml:space="preserve"> Chair</w:t>
    </w:r>
  </w:p>
  <w:p w14:paraId="6E0D60D2" w14:textId="30FACF13" w:rsidR="00BB7662" w:rsidRDefault="00244047" w:rsidP="00BB7662">
    <w:pPr>
      <w:pStyle w:val="Header"/>
      <w:jc w:val="center"/>
      <w:rPr>
        <w:rFonts w:asciiTheme="majorHAnsi" w:hAnsiTheme="majorHAnsi"/>
        <w:b/>
      </w:rPr>
    </w:pPr>
    <w:r>
      <w:rPr>
        <w:rFonts w:asciiTheme="majorHAnsi" w:hAnsiTheme="majorHAnsi"/>
        <w:b/>
      </w:rPr>
      <w:t xml:space="preserve">Last </w:t>
    </w:r>
    <w:r w:rsidR="00BB7662" w:rsidRPr="00BB7662">
      <w:rPr>
        <w:rFonts w:asciiTheme="majorHAnsi" w:hAnsiTheme="majorHAnsi"/>
        <w:b/>
      </w:rPr>
      <w:t xml:space="preserve">Updated:  </w:t>
    </w:r>
    <w:r w:rsidR="00EB45E5">
      <w:rPr>
        <w:rFonts w:asciiTheme="majorHAnsi" w:hAnsiTheme="majorHAnsi"/>
        <w:b/>
      </w:rPr>
      <w:t>June</w:t>
    </w:r>
    <w:r w:rsidR="00B3762F">
      <w:rPr>
        <w:rFonts w:asciiTheme="majorHAnsi" w:hAnsiTheme="majorHAnsi"/>
        <w:b/>
      </w:rPr>
      <w:t xml:space="preserve"> </w:t>
    </w:r>
    <w:r w:rsidR="00EB45E5">
      <w:rPr>
        <w:rFonts w:asciiTheme="majorHAnsi" w:hAnsiTheme="majorHAnsi"/>
        <w:b/>
      </w:rPr>
      <w:t>20</w:t>
    </w:r>
    <w:r w:rsidR="00BA08D2">
      <w:rPr>
        <w:rFonts w:asciiTheme="majorHAnsi" w:hAnsiTheme="majorHAnsi"/>
        <w:b/>
      </w:rPr>
      <w:t>20</w:t>
    </w:r>
  </w:p>
  <w:p w14:paraId="52E65444" w14:textId="530121A3" w:rsidR="00244047" w:rsidRDefault="00244047" w:rsidP="00BB7662">
    <w:pPr>
      <w:pStyle w:val="Header"/>
      <w:jc w:val="center"/>
      <w:rPr>
        <w:rFonts w:asciiTheme="majorHAnsi" w:hAnsiTheme="majorHAnsi"/>
        <w:b/>
      </w:rPr>
    </w:pPr>
    <w:r>
      <w:rPr>
        <w:rFonts w:asciiTheme="majorHAnsi" w:hAnsiTheme="majorHAnsi"/>
        <w:b/>
      </w:rPr>
      <w:t>Last Reviewed: July 2023</w:t>
    </w:r>
  </w:p>
  <w:p w14:paraId="7C974A2B" w14:textId="77777777" w:rsidR="00B96445" w:rsidRPr="00BB7662" w:rsidRDefault="00B96445" w:rsidP="00BB7662">
    <w:pPr>
      <w:pStyle w:val="Header"/>
      <w:jc w:val="center"/>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072E" w14:textId="77777777" w:rsidR="00244047" w:rsidRDefault="00244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9366D"/>
    <w:multiLevelType w:val="hybridMultilevel"/>
    <w:tmpl w:val="E8DCF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B7B1C"/>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3C756F"/>
    <w:multiLevelType w:val="hybridMultilevel"/>
    <w:tmpl w:val="070CA5DE"/>
    <w:lvl w:ilvl="0" w:tplc="B96AAE86">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FA6489"/>
    <w:multiLevelType w:val="hybridMultilevel"/>
    <w:tmpl w:val="015A4BF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4373353">
    <w:abstractNumId w:val="1"/>
  </w:num>
  <w:num w:numId="2" w16cid:durableId="2144422003">
    <w:abstractNumId w:val="10"/>
  </w:num>
  <w:num w:numId="3" w16cid:durableId="1522166407">
    <w:abstractNumId w:val="5"/>
  </w:num>
  <w:num w:numId="4" w16cid:durableId="1542747241">
    <w:abstractNumId w:val="8"/>
  </w:num>
  <w:num w:numId="5" w16cid:durableId="1798719516">
    <w:abstractNumId w:val="0"/>
  </w:num>
  <w:num w:numId="6" w16cid:durableId="1009676574">
    <w:abstractNumId w:val="9"/>
  </w:num>
  <w:num w:numId="7" w16cid:durableId="295726230">
    <w:abstractNumId w:val="2"/>
  </w:num>
  <w:num w:numId="8" w16cid:durableId="1263562902">
    <w:abstractNumId w:val="4"/>
  </w:num>
  <w:num w:numId="9" w16cid:durableId="627861258">
    <w:abstractNumId w:val="3"/>
  </w:num>
  <w:num w:numId="10" w16cid:durableId="1246500362">
    <w:abstractNumId w:val="7"/>
  </w:num>
  <w:num w:numId="11" w16cid:durableId="444732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3530E"/>
    <w:rsid w:val="00054A84"/>
    <w:rsid w:val="00075708"/>
    <w:rsid w:val="000A5F28"/>
    <w:rsid w:val="000B6CE7"/>
    <w:rsid w:val="0011162A"/>
    <w:rsid w:val="00132C99"/>
    <w:rsid w:val="001D6833"/>
    <w:rsid w:val="00202187"/>
    <w:rsid w:val="00244047"/>
    <w:rsid w:val="00272B64"/>
    <w:rsid w:val="00335EBD"/>
    <w:rsid w:val="003C35D1"/>
    <w:rsid w:val="003E63BB"/>
    <w:rsid w:val="00465146"/>
    <w:rsid w:val="004D432E"/>
    <w:rsid w:val="00504FDD"/>
    <w:rsid w:val="00600842"/>
    <w:rsid w:val="00644B74"/>
    <w:rsid w:val="00832E45"/>
    <w:rsid w:val="009A4ABE"/>
    <w:rsid w:val="009B110A"/>
    <w:rsid w:val="009B3A31"/>
    <w:rsid w:val="00A44E02"/>
    <w:rsid w:val="00A6402A"/>
    <w:rsid w:val="00A72CE9"/>
    <w:rsid w:val="00B3762F"/>
    <w:rsid w:val="00B96445"/>
    <w:rsid w:val="00BA08D2"/>
    <w:rsid w:val="00BB7662"/>
    <w:rsid w:val="00C50AB2"/>
    <w:rsid w:val="00D054A7"/>
    <w:rsid w:val="00D41D78"/>
    <w:rsid w:val="00DC0CB7"/>
    <w:rsid w:val="00DF0E93"/>
    <w:rsid w:val="00E10271"/>
    <w:rsid w:val="00E5337D"/>
    <w:rsid w:val="00EB45E5"/>
    <w:rsid w:val="00F574A3"/>
    <w:rsid w:val="00F933EF"/>
    <w:rsid w:val="00FE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D1DC4"/>
  <w15:docId w15:val="{488F5ECE-5D87-45A9-9FB7-30686CB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82498">
      <w:bodyDiv w:val="1"/>
      <w:marLeft w:val="0"/>
      <w:marRight w:val="0"/>
      <w:marTop w:val="0"/>
      <w:marBottom w:val="0"/>
      <w:divBdr>
        <w:top w:val="none" w:sz="0" w:space="0" w:color="auto"/>
        <w:left w:val="none" w:sz="0" w:space="0" w:color="auto"/>
        <w:bottom w:val="none" w:sz="0" w:space="0" w:color="auto"/>
        <w:right w:val="none" w:sz="0" w:space="0" w:color="auto"/>
      </w:divBdr>
    </w:div>
    <w:div w:id="18754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3</cp:revision>
  <cp:lastPrinted>2015-09-18T22:31:00Z</cp:lastPrinted>
  <dcterms:created xsi:type="dcterms:W3CDTF">2020-06-22T18:09:00Z</dcterms:created>
  <dcterms:modified xsi:type="dcterms:W3CDTF">2023-08-21T16:30:00Z</dcterms:modified>
</cp:coreProperties>
</file>